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00" w:rsidRPr="007E0200" w:rsidRDefault="007E0200" w:rsidP="007E0200">
      <w:pPr>
        <w:shd w:val="clear" w:color="auto" w:fill="FFFFFF"/>
        <w:spacing w:after="225" w:line="450" w:lineRule="atLeast"/>
        <w:outlineLvl w:val="2"/>
        <w:rPr>
          <w:rFonts w:ascii="Droid Serif" w:eastAsia="Times New Roman" w:hAnsi="Droid Serif" w:cs="Times New Roman"/>
          <w:color w:val="EF7B10"/>
          <w:sz w:val="36"/>
          <w:szCs w:val="36"/>
        </w:rPr>
      </w:pPr>
      <w:bookmarkStart w:id="0" w:name="_GoBack"/>
      <w:bookmarkEnd w:id="0"/>
      <w:r w:rsidRPr="007E0200">
        <w:rPr>
          <w:rFonts w:ascii="Droid Serif" w:eastAsia="Times New Roman" w:hAnsi="Droid Serif" w:cs="Times New Roman"/>
          <w:color w:val="EF7B10"/>
          <w:sz w:val="36"/>
          <w:szCs w:val="36"/>
        </w:rPr>
        <w:t>Scholarship Qualifications:</w:t>
      </w:r>
    </w:p>
    <w:p w:rsidR="009E6595" w:rsidRPr="007E0200" w:rsidRDefault="009E6595" w:rsidP="009E6595">
      <w:pPr>
        <w:shd w:val="clear" w:color="auto" w:fill="FFFFFF"/>
        <w:spacing w:line="330" w:lineRule="atLeast"/>
        <w:rPr>
          <w:rFonts w:ascii="Georgia" w:eastAsia="Times New Roman" w:hAnsi="Georgia" w:cs="Times New Roman"/>
          <w:color w:val="4E50A0"/>
          <w:sz w:val="21"/>
          <w:szCs w:val="21"/>
        </w:rPr>
      </w:pPr>
    </w:p>
    <w:p w:rsidR="007E0200" w:rsidRPr="007E0200" w:rsidRDefault="007E0200" w:rsidP="007E0200">
      <w:pPr>
        <w:pBdr>
          <w:bottom w:val="dotted" w:sz="6" w:space="0" w:color="auto"/>
        </w:pBdr>
        <w:shd w:val="clear" w:color="auto" w:fill="FFFFFF"/>
        <w:spacing w:after="150" w:line="330" w:lineRule="atLeast"/>
        <w:outlineLvl w:val="3"/>
        <w:rPr>
          <w:rFonts w:ascii="Arial" w:eastAsia="Times New Roman" w:hAnsi="Arial" w:cs="Arial"/>
          <w:color w:val="8FB746"/>
          <w:sz w:val="30"/>
          <w:szCs w:val="30"/>
        </w:rPr>
      </w:pPr>
      <w:r w:rsidRPr="007E0200">
        <w:rPr>
          <w:rFonts w:ascii="Arial" w:eastAsia="Times New Roman" w:hAnsi="Arial" w:cs="Arial"/>
          <w:color w:val="8FB746"/>
          <w:sz w:val="30"/>
          <w:szCs w:val="30"/>
        </w:rPr>
        <w:t>Eligibility Criteria:</w:t>
      </w:r>
    </w:p>
    <w:p w:rsidR="005962B0" w:rsidRPr="005962B0" w:rsidRDefault="007E0200" w:rsidP="007E0200">
      <w:pPr>
        <w:numPr>
          <w:ilvl w:val="0"/>
          <w:numId w:val="1"/>
        </w:numPr>
        <w:shd w:val="clear" w:color="auto" w:fill="FFFFFF"/>
        <w:spacing w:line="330" w:lineRule="atLeast"/>
        <w:ind w:left="450"/>
        <w:rPr>
          <w:rFonts w:ascii="Georgia" w:eastAsia="Times New Roman" w:hAnsi="Georgia" w:cs="Times New Roman"/>
          <w:color w:val="4E50A0"/>
          <w:sz w:val="21"/>
          <w:szCs w:val="21"/>
        </w:rPr>
      </w:pPr>
      <w:r w:rsidRPr="007E0200">
        <w:rPr>
          <w:rFonts w:ascii="Georgia" w:eastAsia="Times New Roman" w:hAnsi="Georgia" w:cs="Times New Roman"/>
          <w:color w:val="4E50A0"/>
          <w:sz w:val="21"/>
          <w:szCs w:val="21"/>
        </w:rPr>
        <w:t xml:space="preserve">Be an alumna of  the Girls on the Run of </w:t>
      </w:r>
      <w:r>
        <w:rPr>
          <w:rFonts w:ascii="Georgia" w:eastAsia="Times New Roman" w:hAnsi="Georgia" w:cs="Times New Roman"/>
          <w:color w:val="4E50A0"/>
          <w:sz w:val="21"/>
          <w:szCs w:val="21"/>
        </w:rPr>
        <w:t>Northwest Arkansas</w:t>
      </w:r>
      <w:r w:rsidRPr="007E0200">
        <w:rPr>
          <w:rFonts w:ascii="Georgia" w:eastAsia="Times New Roman" w:hAnsi="Georgia" w:cs="Times New Roman"/>
          <w:color w:val="4E50A0"/>
          <w:sz w:val="21"/>
          <w:szCs w:val="21"/>
        </w:rPr>
        <w:t xml:space="preserve"> Program </w:t>
      </w:r>
      <w:r>
        <w:rPr>
          <w:rFonts w:ascii="Georgia" w:eastAsia="Times New Roman" w:hAnsi="Georgia" w:cs="Times New Roman"/>
          <w:color w:val="4E50A0"/>
          <w:sz w:val="21"/>
          <w:szCs w:val="21"/>
        </w:rPr>
        <w:t xml:space="preserve">or Girls on the Run,  Preference will be given to GOTR of NWA </w:t>
      </w:r>
      <w:r w:rsidR="005962B0">
        <w:rPr>
          <w:rFonts w:ascii="Georgia" w:eastAsia="Times New Roman" w:hAnsi="Georgia" w:cs="Times New Roman"/>
          <w:color w:val="4E50A0"/>
          <w:sz w:val="21"/>
          <w:szCs w:val="21"/>
        </w:rPr>
        <w:t xml:space="preserve">alumna </w:t>
      </w:r>
      <w:r w:rsidR="005962B0" w:rsidRPr="005962B0">
        <w:rPr>
          <w:rFonts w:ascii="Georgia" w:eastAsia="Times New Roman" w:hAnsi="Georgia" w:cs="Times New Roman"/>
          <w:i/>
          <w:color w:val="4E50A0"/>
          <w:sz w:val="21"/>
          <w:szCs w:val="21"/>
        </w:rPr>
        <w:t>(family members of Girls on the Run of Northwest Arkansas staff, board members and Kellogg’s employees are not eligible)</w:t>
      </w:r>
    </w:p>
    <w:p w:rsidR="007E0200" w:rsidRPr="007E0200" w:rsidRDefault="005962B0" w:rsidP="007E0200">
      <w:pPr>
        <w:numPr>
          <w:ilvl w:val="0"/>
          <w:numId w:val="1"/>
        </w:numPr>
        <w:shd w:val="clear" w:color="auto" w:fill="FFFFFF"/>
        <w:spacing w:line="330" w:lineRule="atLeast"/>
        <w:ind w:left="450"/>
        <w:rPr>
          <w:rFonts w:ascii="Georgia" w:eastAsia="Times New Roman" w:hAnsi="Georgia" w:cs="Times New Roman"/>
          <w:color w:val="4E50A0"/>
          <w:sz w:val="21"/>
          <w:szCs w:val="21"/>
        </w:rPr>
      </w:pPr>
      <w:r w:rsidRPr="007E0200">
        <w:rPr>
          <w:rFonts w:ascii="Georgia" w:eastAsia="Times New Roman" w:hAnsi="Georgia" w:cs="Times New Roman"/>
          <w:color w:val="4E50A0"/>
          <w:sz w:val="21"/>
          <w:szCs w:val="21"/>
        </w:rPr>
        <w:t xml:space="preserve"> </w:t>
      </w:r>
      <w:r w:rsidR="007E0200" w:rsidRPr="007E0200">
        <w:rPr>
          <w:rFonts w:ascii="Georgia" w:eastAsia="Times New Roman" w:hAnsi="Georgia" w:cs="Times New Roman"/>
          <w:color w:val="4E50A0"/>
          <w:sz w:val="21"/>
          <w:szCs w:val="21"/>
        </w:rPr>
        <w:t>Attend an accredited college or university or vocational/technical school in the coming fall as a full-time student</w:t>
      </w:r>
    </w:p>
    <w:p w:rsidR="007E0200" w:rsidRDefault="007E0200" w:rsidP="007E0200">
      <w:pPr>
        <w:numPr>
          <w:ilvl w:val="0"/>
          <w:numId w:val="1"/>
        </w:numPr>
        <w:shd w:val="clear" w:color="auto" w:fill="FFFFFF"/>
        <w:spacing w:line="330" w:lineRule="atLeast"/>
        <w:ind w:left="450"/>
        <w:rPr>
          <w:rFonts w:ascii="Georgia" w:eastAsia="Times New Roman" w:hAnsi="Georgia" w:cs="Times New Roman"/>
          <w:color w:val="4E50A0"/>
          <w:sz w:val="21"/>
          <w:szCs w:val="21"/>
        </w:rPr>
      </w:pPr>
      <w:r w:rsidRPr="007E0200">
        <w:rPr>
          <w:rFonts w:ascii="Georgia" w:eastAsia="Times New Roman" w:hAnsi="Georgia" w:cs="Times New Roman"/>
          <w:color w:val="4E50A0"/>
          <w:sz w:val="21"/>
          <w:szCs w:val="21"/>
        </w:rPr>
        <w:t>Have a minimum GPA of 3.0 on a non-weighted 4.0 scale</w:t>
      </w:r>
    </w:p>
    <w:p w:rsidR="007E0200" w:rsidRPr="007E0200" w:rsidRDefault="007E0200" w:rsidP="007E0200">
      <w:pPr>
        <w:shd w:val="clear" w:color="auto" w:fill="FFFFFF"/>
        <w:spacing w:line="330" w:lineRule="atLeast"/>
        <w:ind w:left="450"/>
        <w:rPr>
          <w:rFonts w:ascii="Georgia" w:eastAsia="Times New Roman" w:hAnsi="Georgia" w:cs="Times New Roman"/>
          <w:color w:val="4E50A0"/>
          <w:sz w:val="21"/>
          <w:szCs w:val="21"/>
        </w:rPr>
      </w:pPr>
    </w:p>
    <w:p w:rsidR="007E0200" w:rsidRPr="007E0200" w:rsidRDefault="007E0200" w:rsidP="007E0200">
      <w:pPr>
        <w:pBdr>
          <w:bottom w:val="dotted" w:sz="6" w:space="0" w:color="auto"/>
        </w:pBdr>
        <w:shd w:val="clear" w:color="auto" w:fill="FFFFFF"/>
        <w:spacing w:after="150" w:line="330" w:lineRule="atLeast"/>
        <w:outlineLvl w:val="3"/>
        <w:rPr>
          <w:rFonts w:ascii="Arial" w:eastAsia="Times New Roman" w:hAnsi="Arial" w:cs="Arial"/>
          <w:color w:val="8FB746"/>
          <w:sz w:val="30"/>
          <w:szCs w:val="30"/>
        </w:rPr>
      </w:pPr>
      <w:r w:rsidRPr="007E0200">
        <w:rPr>
          <w:rFonts w:ascii="Arial" w:eastAsia="Times New Roman" w:hAnsi="Arial" w:cs="Arial"/>
          <w:color w:val="8FB746"/>
          <w:sz w:val="30"/>
          <w:szCs w:val="30"/>
        </w:rPr>
        <w:t>General Provisions:</w:t>
      </w:r>
    </w:p>
    <w:p w:rsidR="007E0200" w:rsidRPr="007E0200" w:rsidRDefault="007E0200" w:rsidP="007E0200">
      <w:pPr>
        <w:numPr>
          <w:ilvl w:val="0"/>
          <w:numId w:val="2"/>
        </w:numPr>
        <w:shd w:val="clear" w:color="auto" w:fill="FFFFFF"/>
        <w:spacing w:line="330" w:lineRule="atLeast"/>
        <w:ind w:left="450"/>
        <w:rPr>
          <w:rFonts w:ascii="Georgia" w:eastAsia="Times New Roman" w:hAnsi="Georgia" w:cs="Times New Roman"/>
          <w:color w:val="4E50A0"/>
          <w:sz w:val="21"/>
          <w:szCs w:val="21"/>
        </w:rPr>
      </w:pPr>
      <w:r w:rsidRPr="007E0200">
        <w:rPr>
          <w:rFonts w:ascii="Georgia" w:eastAsia="Times New Roman" w:hAnsi="Georgia" w:cs="Times New Roman"/>
          <w:color w:val="4E50A0"/>
          <w:sz w:val="21"/>
          <w:szCs w:val="21"/>
        </w:rPr>
        <w:t>Annually, one award will be granted</w:t>
      </w:r>
    </w:p>
    <w:p w:rsidR="007E0200" w:rsidRPr="007E0200" w:rsidRDefault="007E0200" w:rsidP="007E0200">
      <w:pPr>
        <w:numPr>
          <w:ilvl w:val="0"/>
          <w:numId w:val="2"/>
        </w:numPr>
        <w:shd w:val="clear" w:color="auto" w:fill="FFFFFF"/>
        <w:spacing w:line="330" w:lineRule="atLeast"/>
        <w:ind w:left="450"/>
        <w:rPr>
          <w:rFonts w:ascii="Georgia" w:eastAsia="Times New Roman" w:hAnsi="Georgia" w:cs="Times New Roman"/>
          <w:color w:val="4E50A0"/>
          <w:sz w:val="21"/>
          <w:szCs w:val="21"/>
        </w:rPr>
      </w:pPr>
      <w:r w:rsidRPr="007E0200">
        <w:rPr>
          <w:rFonts w:ascii="Georgia" w:eastAsia="Times New Roman" w:hAnsi="Georgia" w:cs="Times New Roman"/>
          <w:color w:val="4E50A0"/>
          <w:sz w:val="21"/>
          <w:szCs w:val="21"/>
        </w:rPr>
        <w:t xml:space="preserve">Amount shall be determined by </w:t>
      </w:r>
      <w:r>
        <w:rPr>
          <w:rFonts w:ascii="Georgia" w:eastAsia="Times New Roman" w:hAnsi="Georgia" w:cs="Times New Roman"/>
          <w:color w:val="4E50A0"/>
          <w:sz w:val="21"/>
          <w:szCs w:val="21"/>
        </w:rPr>
        <w:t>Kellogg’s</w:t>
      </w:r>
    </w:p>
    <w:p w:rsidR="007E0200" w:rsidRPr="007E0200" w:rsidRDefault="007E0200" w:rsidP="007E0200">
      <w:pPr>
        <w:numPr>
          <w:ilvl w:val="0"/>
          <w:numId w:val="2"/>
        </w:numPr>
        <w:shd w:val="clear" w:color="auto" w:fill="FFFFFF"/>
        <w:spacing w:line="330" w:lineRule="atLeast"/>
        <w:ind w:left="450"/>
        <w:rPr>
          <w:rFonts w:ascii="Georgia" w:eastAsia="Times New Roman" w:hAnsi="Georgia" w:cs="Times New Roman"/>
          <w:color w:val="4E50A0"/>
          <w:sz w:val="21"/>
          <w:szCs w:val="21"/>
        </w:rPr>
      </w:pPr>
      <w:r w:rsidRPr="007E0200">
        <w:rPr>
          <w:rFonts w:ascii="Georgia" w:eastAsia="Times New Roman" w:hAnsi="Georgia" w:cs="Times New Roman"/>
          <w:color w:val="4E50A0"/>
          <w:sz w:val="21"/>
          <w:szCs w:val="21"/>
        </w:rPr>
        <w:t>Scholarship is not renewable</w:t>
      </w:r>
    </w:p>
    <w:p w:rsidR="007E0200" w:rsidRDefault="007E0200" w:rsidP="007E0200">
      <w:pPr>
        <w:numPr>
          <w:ilvl w:val="0"/>
          <w:numId w:val="2"/>
        </w:numPr>
        <w:shd w:val="clear" w:color="auto" w:fill="FFFFFF"/>
        <w:spacing w:line="330" w:lineRule="atLeast"/>
        <w:ind w:left="450"/>
        <w:rPr>
          <w:rFonts w:ascii="Georgia" w:eastAsia="Times New Roman" w:hAnsi="Georgia" w:cs="Times New Roman"/>
          <w:color w:val="4E50A0"/>
          <w:sz w:val="21"/>
          <w:szCs w:val="21"/>
        </w:rPr>
      </w:pPr>
      <w:r w:rsidRPr="007E0200">
        <w:rPr>
          <w:rFonts w:ascii="Georgia" w:eastAsia="Times New Roman" w:hAnsi="Georgia" w:cs="Times New Roman"/>
          <w:color w:val="4E50A0"/>
          <w:sz w:val="21"/>
          <w:szCs w:val="21"/>
        </w:rPr>
        <w:t xml:space="preserve">Selection Committee will consist of members on the board of directors of Girls on the Run of </w:t>
      </w:r>
      <w:r>
        <w:rPr>
          <w:rFonts w:ascii="Georgia" w:eastAsia="Times New Roman" w:hAnsi="Georgia" w:cs="Times New Roman"/>
          <w:color w:val="4E50A0"/>
          <w:sz w:val="21"/>
          <w:szCs w:val="21"/>
        </w:rPr>
        <w:t xml:space="preserve">Northwest Arkansas, Kellogg’s </w:t>
      </w:r>
      <w:r w:rsidR="00883BCB">
        <w:rPr>
          <w:rFonts w:ascii="Georgia" w:eastAsia="Times New Roman" w:hAnsi="Georgia" w:cs="Times New Roman"/>
          <w:color w:val="4E50A0"/>
          <w:sz w:val="21"/>
          <w:szCs w:val="21"/>
        </w:rPr>
        <w:t xml:space="preserve">employees </w:t>
      </w:r>
      <w:r>
        <w:rPr>
          <w:rFonts w:ascii="Georgia" w:eastAsia="Times New Roman" w:hAnsi="Georgia" w:cs="Times New Roman"/>
          <w:color w:val="4E50A0"/>
          <w:sz w:val="21"/>
          <w:szCs w:val="21"/>
        </w:rPr>
        <w:t>and committee members</w:t>
      </w:r>
      <w:r w:rsidRPr="007E0200">
        <w:rPr>
          <w:rFonts w:ascii="Georgia" w:eastAsia="Times New Roman" w:hAnsi="Georgia" w:cs="Times New Roman"/>
          <w:color w:val="4E50A0"/>
          <w:sz w:val="21"/>
          <w:szCs w:val="21"/>
        </w:rPr>
        <w:t>.</w:t>
      </w:r>
    </w:p>
    <w:p w:rsidR="007E0200" w:rsidRPr="007E0200" w:rsidRDefault="007E0200" w:rsidP="007E0200">
      <w:pPr>
        <w:shd w:val="clear" w:color="auto" w:fill="FFFFFF"/>
        <w:spacing w:line="330" w:lineRule="atLeast"/>
        <w:ind w:left="450"/>
        <w:rPr>
          <w:rFonts w:ascii="Georgia" w:eastAsia="Times New Roman" w:hAnsi="Georgia" w:cs="Times New Roman"/>
          <w:color w:val="4E50A0"/>
          <w:sz w:val="21"/>
          <w:szCs w:val="21"/>
        </w:rPr>
      </w:pPr>
    </w:p>
    <w:p w:rsidR="007E0200" w:rsidRPr="007E0200" w:rsidRDefault="007E0200" w:rsidP="007E0200">
      <w:pPr>
        <w:pBdr>
          <w:bottom w:val="dotted" w:sz="6" w:space="0" w:color="auto"/>
        </w:pBdr>
        <w:shd w:val="clear" w:color="auto" w:fill="FFFFFF"/>
        <w:spacing w:after="150" w:line="330" w:lineRule="atLeast"/>
        <w:outlineLvl w:val="3"/>
        <w:rPr>
          <w:rFonts w:ascii="Arial" w:eastAsia="Times New Roman" w:hAnsi="Arial" w:cs="Arial"/>
          <w:color w:val="8FB746"/>
          <w:sz w:val="30"/>
          <w:szCs w:val="30"/>
        </w:rPr>
      </w:pPr>
      <w:r w:rsidRPr="007E0200">
        <w:rPr>
          <w:rFonts w:ascii="Arial" w:eastAsia="Times New Roman" w:hAnsi="Arial" w:cs="Arial"/>
          <w:color w:val="8FB746"/>
          <w:sz w:val="30"/>
          <w:szCs w:val="30"/>
        </w:rPr>
        <w:t>Selection Criteria:</w:t>
      </w:r>
    </w:p>
    <w:p w:rsidR="007E0200" w:rsidRDefault="007E0200" w:rsidP="007E0200">
      <w:pPr>
        <w:numPr>
          <w:ilvl w:val="0"/>
          <w:numId w:val="3"/>
        </w:numPr>
        <w:shd w:val="clear" w:color="auto" w:fill="FFFFFF"/>
        <w:spacing w:line="330" w:lineRule="atLeast"/>
        <w:ind w:left="450"/>
        <w:rPr>
          <w:rFonts w:ascii="Georgia" w:eastAsia="Times New Roman" w:hAnsi="Georgia" w:cs="Times New Roman"/>
          <w:color w:val="4E50A0"/>
          <w:sz w:val="21"/>
          <w:szCs w:val="21"/>
        </w:rPr>
      </w:pPr>
      <w:r w:rsidRPr="007E0200">
        <w:rPr>
          <w:rFonts w:ascii="Georgia" w:eastAsia="Times New Roman" w:hAnsi="Georgia" w:cs="Times New Roman"/>
          <w:color w:val="4E50A0"/>
          <w:sz w:val="21"/>
          <w:szCs w:val="21"/>
        </w:rPr>
        <w:t xml:space="preserve">Demonstrate the Girls on the Run’s vision of embracing joy, health and confidence in life. </w:t>
      </w:r>
    </w:p>
    <w:p w:rsidR="007E0200" w:rsidRPr="007E0200" w:rsidRDefault="007E0200" w:rsidP="007E0200">
      <w:pPr>
        <w:numPr>
          <w:ilvl w:val="0"/>
          <w:numId w:val="3"/>
        </w:numPr>
        <w:shd w:val="clear" w:color="auto" w:fill="FFFFFF"/>
        <w:spacing w:line="330" w:lineRule="atLeast"/>
        <w:ind w:left="450"/>
        <w:rPr>
          <w:rFonts w:ascii="Georgia" w:eastAsia="Times New Roman" w:hAnsi="Georgia" w:cs="Times New Roman"/>
          <w:color w:val="4E50A0"/>
          <w:sz w:val="21"/>
          <w:szCs w:val="21"/>
        </w:rPr>
      </w:pPr>
      <w:r w:rsidRPr="007E0200">
        <w:rPr>
          <w:rFonts w:ascii="Georgia" w:eastAsia="Times New Roman" w:hAnsi="Georgia" w:cs="Times New Roman"/>
          <w:color w:val="4E50A0"/>
          <w:sz w:val="21"/>
          <w:szCs w:val="21"/>
        </w:rPr>
        <w:t>Demonstrate leadership qualities and compassion through activities</w:t>
      </w:r>
    </w:p>
    <w:p w:rsidR="007E0200" w:rsidRDefault="007E0200" w:rsidP="007E0200">
      <w:pPr>
        <w:numPr>
          <w:ilvl w:val="0"/>
          <w:numId w:val="3"/>
        </w:numPr>
        <w:shd w:val="clear" w:color="auto" w:fill="FFFFFF"/>
        <w:spacing w:line="330" w:lineRule="atLeast"/>
        <w:ind w:left="450"/>
        <w:rPr>
          <w:rFonts w:ascii="Georgia" w:eastAsia="Times New Roman" w:hAnsi="Georgia" w:cs="Times New Roman"/>
          <w:color w:val="4E50A0"/>
          <w:sz w:val="21"/>
          <w:szCs w:val="21"/>
        </w:rPr>
      </w:pPr>
      <w:r w:rsidRPr="007E0200">
        <w:rPr>
          <w:rFonts w:ascii="Georgia" w:eastAsia="Times New Roman" w:hAnsi="Georgia" w:cs="Times New Roman"/>
          <w:color w:val="4E50A0"/>
          <w:sz w:val="21"/>
          <w:szCs w:val="21"/>
        </w:rPr>
        <w:t>The scholarship will not be solely based on financial need</w:t>
      </w:r>
    </w:p>
    <w:p w:rsidR="007E0200" w:rsidRPr="007E0200" w:rsidRDefault="007E0200" w:rsidP="007E0200">
      <w:pPr>
        <w:shd w:val="clear" w:color="auto" w:fill="FFFFFF"/>
        <w:spacing w:line="330" w:lineRule="atLeast"/>
        <w:ind w:left="450"/>
        <w:rPr>
          <w:rFonts w:ascii="Georgia" w:eastAsia="Times New Roman" w:hAnsi="Georgia" w:cs="Times New Roman"/>
          <w:color w:val="4E50A0"/>
          <w:sz w:val="21"/>
          <w:szCs w:val="21"/>
        </w:rPr>
      </w:pPr>
    </w:p>
    <w:p w:rsidR="007E0200" w:rsidRPr="007E0200" w:rsidRDefault="007E0200" w:rsidP="007E0200">
      <w:pPr>
        <w:pBdr>
          <w:bottom w:val="dotted" w:sz="6" w:space="0" w:color="auto"/>
        </w:pBdr>
        <w:shd w:val="clear" w:color="auto" w:fill="FFFFFF"/>
        <w:spacing w:after="150" w:line="330" w:lineRule="atLeast"/>
        <w:outlineLvl w:val="3"/>
        <w:rPr>
          <w:rFonts w:ascii="Arial" w:eastAsia="Times New Roman" w:hAnsi="Arial" w:cs="Arial"/>
          <w:color w:val="8FB746"/>
          <w:sz w:val="30"/>
          <w:szCs w:val="30"/>
        </w:rPr>
      </w:pPr>
      <w:r w:rsidRPr="007E0200">
        <w:rPr>
          <w:rFonts w:ascii="Arial" w:eastAsia="Times New Roman" w:hAnsi="Arial" w:cs="Arial"/>
          <w:color w:val="8FB746"/>
          <w:sz w:val="30"/>
          <w:szCs w:val="30"/>
        </w:rPr>
        <w:t>Scholarship Application Process:</w:t>
      </w:r>
    </w:p>
    <w:p w:rsidR="007E0200" w:rsidRPr="007E0200" w:rsidRDefault="007E0200" w:rsidP="007E0200">
      <w:pPr>
        <w:shd w:val="clear" w:color="auto" w:fill="FFFFFF"/>
        <w:spacing w:line="330" w:lineRule="atLeast"/>
        <w:rPr>
          <w:rFonts w:ascii="Georgia" w:eastAsia="Times New Roman" w:hAnsi="Georgia" w:cs="Times New Roman"/>
          <w:color w:val="4E50A0"/>
          <w:sz w:val="21"/>
          <w:szCs w:val="21"/>
        </w:rPr>
      </w:pPr>
      <w:r w:rsidRPr="007E0200">
        <w:rPr>
          <w:rFonts w:ascii="Georgia" w:eastAsia="Times New Roman" w:hAnsi="Georgia" w:cs="Times New Roman"/>
          <w:b/>
          <w:bCs/>
          <w:color w:val="4E50A0"/>
          <w:sz w:val="21"/>
          <w:szCs w:val="21"/>
        </w:rPr>
        <w:t>Application Period: January 1st – March 1st</w:t>
      </w:r>
    </w:p>
    <w:p w:rsidR="00415AA1" w:rsidRDefault="00415AA1" w:rsidP="007E0200">
      <w:pPr>
        <w:shd w:val="clear" w:color="auto" w:fill="FFFFFF"/>
        <w:spacing w:line="330" w:lineRule="atLeast"/>
        <w:rPr>
          <w:rFonts w:ascii="Georgia" w:eastAsia="Times New Roman" w:hAnsi="Georgia" w:cs="Times New Roman"/>
          <w:color w:val="4E50A0"/>
          <w:sz w:val="21"/>
          <w:szCs w:val="21"/>
        </w:rPr>
      </w:pPr>
    </w:p>
    <w:p w:rsidR="007E0200" w:rsidRPr="007E0200" w:rsidRDefault="007E0200" w:rsidP="007E0200">
      <w:pPr>
        <w:shd w:val="clear" w:color="auto" w:fill="FFFFFF"/>
        <w:spacing w:line="330" w:lineRule="atLeast"/>
        <w:rPr>
          <w:rFonts w:ascii="Georgia" w:eastAsia="Times New Roman" w:hAnsi="Georgia" w:cs="Times New Roman"/>
          <w:color w:val="4E50A0"/>
          <w:sz w:val="21"/>
          <w:szCs w:val="21"/>
        </w:rPr>
      </w:pPr>
      <w:r w:rsidRPr="007E0200">
        <w:rPr>
          <w:rFonts w:ascii="Georgia" w:eastAsia="Times New Roman" w:hAnsi="Georgia" w:cs="Times New Roman"/>
          <w:color w:val="4E50A0"/>
          <w:sz w:val="21"/>
          <w:szCs w:val="21"/>
        </w:rPr>
        <w:t>In addition to the application form an applicant will be required to submit:</w:t>
      </w:r>
    </w:p>
    <w:p w:rsidR="00514ED2" w:rsidRDefault="00A56598" w:rsidP="007E0200">
      <w:pPr>
        <w:shd w:val="clear" w:color="auto" w:fill="FFFFFF"/>
        <w:spacing w:line="330" w:lineRule="atLeast"/>
        <w:rPr>
          <w:rFonts w:ascii="Georgia" w:eastAsia="Times New Roman" w:hAnsi="Georgia" w:cs="Times New Roman"/>
          <w:color w:val="4E50A0"/>
          <w:sz w:val="21"/>
          <w:szCs w:val="21"/>
        </w:rPr>
      </w:pPr>
      <w:r>
        <w:rPr>
          <w:rFonts w:ascii="Georgia" w:eastAsia="Times New Roman" w:hAnsi="Georgia" w:cs="Times New Roman"/>
          <w:color w:val="4E50A0"/>
          <w:sz w:val="21"/>
          <w:szCs w:val="21"/>
        </w:rPr>
        <w:t xml:space="preserve">a. An essay of </w:t>
      </w:r>
      <w:r w:rsidR="00514ED2">
        <w:rPr>
          <w:rFonts w:ascii="Georgia" w:eastAsia="Times New Roman" w:hAnsi="Georgia" w:cs="Times New Roman"/>
          <w:color w:val="4E50A0"/>
          <w:sz w:val="21"/>
          <w:szCs w:val="21"/>
        </w:rPr>
        <w:t>3</w:t>
      </w:r>
      <w:r w:rsidR="007E0200" w:rsidRPr="007E0200">
        <w:rPr>
          <w:rFonts w:ascii="Georgia" w:eastAsia="Times New Roman" w:hAnsi="Georgia" w:cs="Times New Roman"/>
          <w:color w:val="4E50A0"/>
          <w:sz w:val="21"/>
          <w:szCs w:val="21"/>
        </w:rPr>
        <w:t>00 words or less</w:t>
      </w:r>
      <w:r w:rsidR="00F176A7">
        <w:rPr>
          <w:rFonts w:ascii="Georgia" w:eastAsia="Times New Roman" w:hAnsi="Georgia" w:cs="Times New Roman"/>
          <w:color w:val="4E50A0"/>
          <w:sz w:val="21"/>
          <w:szCs w:val="21"/>
        </w:rPr>
        <w:t xml:space="preserve"> - Describe</w:t>
      </w:r>
      <w:r w:rsidR="00514ED2">
        <w:rPr>
          <w:rFonts w:ascii="Georgia" w:eastAsia="Times New Roman" w:hAnsi="Georgia" w:cs="Times New Roman"/>
          <w:color w:val="4E50A0"/>
          <w:sz w:val="21"/>
          <w:szCs w:val="21"/>
        </w:rPr>
        <w:t xml:space="preserve"> your inner strengths and talents as you see them and describe your perspective of what it means to “celebrate your inner self</w:t>
      </w:r>
      <w:proofErr w:type="gramStart"/>
      <w:r w:rsidR="00514ED2">
        <w:rPr>
          <w:rFonts w:ascii="Georgia" w:eastAsia="Times New Roman" w:hAnsi="Georgia" w:cs="Times New Roman"/>
          <w:color w:val="4E50A0"/>
          <w:sz w:val="21"/>
          <w:szCs w:val="21"/>
        </w:rPr>
        <w:t>” ?</w:t>
      </w:r>
      <w:proofErr w:type="gramEnd"/>
    </w:p>
    <w:p w:rsidR="007E0200" w:rsidRDefault="007E0200" w:rsidP="007E0200">
      <w:pPr>
        <w:shd w:val="clear" w:color="auto" w:fill="FFFFFF"/>
        <w:spacing w:line="330" w:lineRule="atLeast"/>
        <w:rPr>
          <w:rFonts w:ascii="Georgia" w:eastAsia="Times New Roman" w:hAnsi="Georgia" w:cs="Times New Roman"/>
          <w:color w:val="4E50A0"/>
          <w:sz w:val="21"/>
          <w:szCs w:val="21"/>
        </w:rPr>
      </w:pPr>
      <w:r w:rsidRPr="007E0200">
        <w:rPr>
          <w:rFonts w:ascii="Georgia" w:eastAsia="Times New Roman" w:hAnsi="Georgia" w:cs="Times New Roman"/>
          <w:color w:val="4E50A0"/>
          <w:sz w:val="21"/>
          <w:szCs w:val="21"/>
        </w:rPr>
        <w:t>b. High School Transcript</w:t>
      </w:r>
    </w:p>
    <w:p w:rsidR="00A56598" w:rsidRDefault="00A56598" w:rsidP="007E0200">
      <w:pPr>
        <w:shd w:val="clear" w:color="auto" w:fill="FFFFFF"/>
        <w:spacing w:line="330" w:lineRule="atLeast"/>
        <w:rPr>
          <w:rFonts w:ascii="Georgia" w:eastAsia="Times New Roman" w:hAnsi="Georgia" w:cs="Times New Roman"/>
          <w:color w:val="4E50A0"/>
          <w:sz w:val="21"/>
          <w:szCs w:val="21"/>
        </w:rPr>
      </w:pPr>
      <w:r>
        <w:rPr>
          <w:rFonts w:ascii="Georgia" w:eastAsia="Times New Roman" w:hAnsi="Georgia" w:cs="Times New Roman"/>
          <w:color w:val="4E50A0"/>
          <w:sz w:val="21"/>
          <w:szCs w:val="21"/>
        </w:rPr>
        <w:t>c. Letter of acceptance</w:t>
      </w:r>
    </w:p>
    <w:p w:rsidR="00A56598" w:rsidRDefault="00A56598" w:rsidP="007E0200">
      <w:pPr>
        <w:shd w:val="clear" w:color="auto" w:fill="FFFFFF"/>
        <w:spacing w:line="330" w:lineRule="atLeast"/>
        <w:rPr>
          <w:rFonts w:ascii="Georgia" w:eastAsia="Times New Roman" w:hAnsi="Georgia" w:cs="Times New Roman"/>
          <w:color w:val="4E50A0"/>
          <w:sz w:val="21"/>
          <w:szCs w:val="21"/>
        </w:rPr>
      </w:pPr>
      <w:r>
        <w:rPr>
          <w:rFonts w:ascii="Georgia" w:eastAsia="Times New Roman" w:hAnsi="Georgia" w:cs="Times New Roman"/>
          <w:color w:val="4E50A0"/>
          <w:sz w:val="21"/>
          <w:szCs w:val="21"/>
        </w:rPr>
        <w:t>d. Current Photo</w:t>
      </w:r>
    </w:p>
    <w:p w:rsidR="007E0200" w:rsidRDefault="00A56598" w:rsidP="007E0200">
      <w:pPr>
        <w:shd w:val="clear" w:color="auto" w:fill="FFFFFF"/>
        <w:spacing w:line="330" w:lineRule="atLeast"/>
        <w:rPr>
          <w:rFonts w:ascii="Georgia" w:eastAsia="Times New Roman" w:hAnsi="Georgia" w:cs="Times New Roman"/>
          <w:color w:val="4E50A0"/>
          <w:sz w:val="21"/>
          <w:szCs w:val="21"/>
        </w:rPr>
      </w:pPr>
      <w:r>
        <w:rPr>
          <w:rFonts w:ascii="Georgia" w:eastAsia="Times New Roman" w:hAnsi="Georgia" w:cs="Times New Roman"/>
          <w:color w:val="4E50A0"/>
          <w:sz w:val="21"/>
          <w:szCs w:val="21"/>
        </w:rPr>
        <w:t>e</w:t>
      </w:r>
      <w:r w:rsidR="007E0200">
        <w:rPr>
          <w:rFonts w:ascii="Georgia" w:eastAsia="Times New Roman" w:hAnsi="Georgia" w:cs="Times New Roman"/>
          <w:color w:val="4E50A0"/>
          <w:sz w:val="21"/>
          <w:szCs w:val="21"/>
        </w:rPr>
        <w:t>. Two letters of recommendation</w:t>
      </w:r>
    </w:p>
    <w:p w:rsidR="007E0200" w:rsidRPr="007E0200" w:rsidRDefault="007E0200" w:rsidP="007E0200">
      <w:pPr>
        <w:shd w:val="clear" w:color="auto" w:fill="FFFFFF"/>
        <w:spacing w:line="330" w:lineRule="atLeast"/>
        <w:rPr>
          <w:rFonts w:ascii="Georgia" w:eastAsia="Times New Roman" w:hAnsi="Georgia" w:cs="Times New Roman"/>
          <w:color w:val="4E50A0"/>
          <w:sz w:val="21"/>
          <w:szCs w:val="21"/>
        </w:rPr>
      </w:pPr>
    </w:p>
    <w:p w:rsidR="00073B88" w:rsidRDefault="00073B88"/>
    <w:sectPr w:rsidR="0007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547C"/>
    <w:multiLevelType w:val="multilevel"/>
    <w:tmpl w:val="9AE0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40D14"/>
    <w:multiLevelType w:val="multilevel"/>
    <w:tmpl w:val="DAE0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551B0"/>
    <w:multiLevelType w:val="multilevel"/>
    <w:tmpl w:val="3568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B279E"/>
    <w:multiLevelType w:val="multilevel"/>
    <w:tmpl w:val="409C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F22A5"/>
    <w:multiLevelType w:val="multilevel"/>
    <w:tmpl w:val="9958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00"/>
    <w:rsid w:val="00073B88"/>
    <w:rsid w:val="00415AA1"/>
    <w:rsid w:val="004B2ADE"/>
    <w:rsid w:val="00514ED2"/>
    <w:rsid w:val="005962B0"/>
    <w:rsid w:val="006515CD"/>
    <w:rsid w:val="007E0200"/>
    <w:rsid w:val="00883BCB"/>
    <w:rsid w:val="008C70F3"/>
    <w:rsid w:val="009E6595"/>
    <w:rsid w:val="00A42EE5"/>
    <w:rsid w:val="00A56598"/>
    <w:rsid w:val="00B577A1"/>
    <w:rsid w:val="00D66EA7"/>
    <w:rsid w:val="00F1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70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70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911">
              <w:marLeft w:val="0"/>
              <w:marRight w:val="0"/>
              <w:marTop w:val="0"/>
              <w:marBottom w:val="0"/>
              <w:divBdr>
                <w:top w:val="single" w:sz="2" w:space="11" w:color="D0E2ED"/>
                <w:left w:val="single" w:sz="6" w:space="15" w:color="D0E2ED"/>
                <w:bottom w:val="single" w:sz="2" w:space="15" w:color="D0E2ED"/>
                <w:right w:val="single" w:sz="2" w:space="15" w:color="D0E2ED"/>
              </w:divBdr>
              <w:divsChild>
                <w:div w:id="17616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09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0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3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Schools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Clinard</dc:creator>
  <cp:lastModifiedBy>Lisa Salisbury</cp:lastModifiedBy>
  <cp:revision>2</cp:revision>
  <dcterms:created xsi:type="dcterms:W3CDTF">2015-01-27T17:59:00Z</dcterms:created>
  <dcterms:modified xsi:type="dcterms:W3CDTF">2015-01-27T17:59:00Z</dcterms:modified>
</cp:coreProperties>
</file>