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364" w:rsidRDefault="00451E27">
      <w:pPr>
        <w:spacing w:line="240" w:lineRule="auto"/>
      </w:pPr>
      <w:r>
        <w:rPr>
          <w:b/>
          <w:sz w:val="36"/>
        </w:rPr>
        <w:t xml:space="preserve">The Patti </w:t>
      </w:r>
      <w:proofErr w:type="spellStart"/>
      <w:r>
        <w:rPr>
          <w:b/>
          <w:sz w:val="36"/>
        </w:rPr>
        <w:t>Brigman</w:t>
      </w:r>
      <w:proofErr w:type="spellEnd"/>
      <w:r>
        <w:rPr>
          <w:b/>
          <w:sz w:val="36"/>
        </w:rPr>
        <w:t xml:space="preserve"> Memorial Scholarship Guidelines</w:t>
      </w:r>
    </w:p>
    <w:p w:rsidR="004B6364" w:rsidRDefault="00451E27">
      <w:r>
        <w:rPr>
          <w:b/>
          <w:sz w:val="24"/>
        </w:rPr>
        <w:t>PURPOSE</w:t>
      </w:r>
    </w:p>
    <w:p w:rsidR="004B6364" w:rsidRDefault="00451E27">
      <w:r>
        <w:rPr>
          <w:b/>
          <w:sz w:val="24"/>
        </w:rPr>
        <w:t xml:space="preserve">The Patti </w:t>
      </w:r>
      <w:proofErr w:type="spellStart"/>
      <w:r>
        <w:rPr>
          <w:b/>
          <w:sz w:val="24"/>
        </w:rPr>
        <w:t>Brigman</w:t>
      </w:r>
      <w:proofErr w:type="spellEnd"/>
      <w:r>
        <w:rPr>
          <w:b/>
          <w:sz w:val="24"/>
        </w:rPr>
        <w:t xml:space="preserve"> Memorial Scholarship Fund provides financial support </w:t>
      </w:r>
      <w:proofErr w:type="gramStart"/>
      <w:r>
        <w:rPr>
          <w:b/>
          <w:sz w:val="24"/>
        </w:rPr>
        <w:t>to an alumni</w:t>
      </w:r>
      <w:proofErr w:type="gramEnd"/>
      <w:r>
        <w:rPr>
          <w:b/>
          <w:sz w:val="24"/>
        </w:rPr>
        <w:t xml:space="preserve"> of Shaw Elementary </w:t>
      </w:r>
      <w:r>
        <w:t>pursuing a post-secondary or vocational education.</w:t>
      </w:r>
    </w:p>
    <w:p w:rsidR="004B6364" w:rsidRDefault="004B6364"/>
    <w:p w:rsidR="004B6364" w:rsidRDefault="00451E27">
      <w:r>
        <w:rPr>
          <w:b/>
        </w:rPr>
        <w:t>USE OF FUNDS</w:t>
      </w:r>
    </w:p>
    <w:p w:rsidR="004B6364" w:rsidRDefault="00451E27">
      <w:r>
        <w:t xml:space="preserve">The Patti </w:t>
      </w:r>
      <w:proofErr w:type="spellStart"/>
      <w:r>
        <w:t>Brigman</w:t>
      </w:r>
      <w:proofErr w:type="spellEnd"/>
      <w:r>
        <w:t xml:space="preserve"> Memorial Scholarship helps deserving students continue their education by providing financial assistance for tuition, books, and supplies over one academic year. </w:t>
      </w:r>
    </w:p>
    <w:p w:rsidR="004B6364" w:rsidRDefault="004B6364"/>
    <w:p w:rsidR="004B6364" w:rsidRDefault="00451E27">
      <w:r>
        <w:rPr>
          <w:b/>
        </w:rPr>
        <w:t>ELIGIBILITY</w:t>
      </w:r>
    </w:p>
    <w:p w:rsidR="004B6364" w:rsidRDefault="00451E27">
      <w:r>
        <w:t>Qualified applicants must be:</w:t>
      </w:r>
    </w:p>
    <w:p w:rsidR="004B6364" w:rsidRDefault="00451E27">
      <w:pPr>
        <w:numPr>
          <w:ilvl w:val="0"/>
          <w:numId w:val="1"/>
        </w:numPr>
        <w:ind w:hanging="359"/>
        <w:contextualSpacing/>
      </w:pPr>
      <w:r>
        <w:t xml:space="preserve">Graduating seniors from </w:t>
      </w:r>
      <w:proofErr w:type="spellStart"/>
      <w:r>
        <w:t>HarBer</w:t>
      </w:r>
      <w:proofErr w:type="spellEnd"/>
      <w:r>
        <w:t xml:space="preserve"> High School.</w:t>
      </w:r>
    </w:p>
    <w:p w:rsidR="004B6364" w:rsidRDefault="00451E27">
      <w:pPr>
        <w:numPr>
          <w:ilvl w:val="0"/>
          <w:numId w:val="1"/>
        </w:numPr>
        <w:ind w:hanging="359"/>
        <w:contextualSpacing/>
      </w:pPr>
      <w:r>
        <w:t>Alumni of Shaw Elementary</w:t>
      </w:r>
    </w:p>
    <w:p w:rsidR="004B6364" w:rsidRDefault="00451E27">
      <w:pPr>
        <w:numPr>
          <w:ilvl w:val="0"/>
          <w:numId w:val="1"/>
        </w:numPr>
        <w:ind w:hanging="359"/>
        <w:contextualSpacing/>
      </w:pPr>
      <w:r>
        <w:t>Enrolling at a university/vocational school in Arkansas</w:t>
      </w:r>
    </w:p>
    <w:p w:rsidR="004B6364" w:rsidRDefault="00451E27">
      <w:r>
        <w:rPr>
          <w:sz w:val="16"/>
        </w:rPr>
        <w:t>Age, race, sex, marital status or religious affiliation will have no bearing on eligibility for this scholarship.</w:t>
      </w:r>
    </w:p>
    <w:p w:rsidR="004B6364" w:rsidRDefault="004B6364"/>
    <w:p w:rsidR="004B6364" w:rsidRDefault="00451E27">
      <w:r>
        <w:rPr>
          <w:b/>
        </w:rPr>
        <w:t>CRITERIA</w:t>
      </w:r>
    </w:p>
    <w:p w:rsidR="004B6364" w:rsidRDefault="00451E27">
      <w:r>
        <w:t xml:space="preserve">The criteria for selection of the scholarship recipient is determined by the selection committee, and may include, but not limited to , academic performance, financial need, unusual circumstances, volunteer, work, community service, or extracurricular activities. </w:t>
      </w:r>
    </w:p>
    <w:p w:rsidR="004B6364" w:rsidRDefault="004B6364"/>
    <w:p w:rsidR="004B6364" w:rsidRDefault="00451E27">
      <w:r>
        <w:rPr>
          <w:b/>
        </w:rPr>
        <w:t>AMOUNT OF SCHOLARSHIP</w:t>
      </w:r>
    </w:p>
    <w:p w:rsidR="004B6364" w:rsidRDefault="00451E27">
      <w:r>
        <w:t xml:space="preserve"> The amount of the scholarship is $1,000. Changes to the scholarship amount may be determined by the Foundation based on factors including, but not limited to, the amount of dollars available from the fund.</w:t>
      </w:r>
    </w:p>
    <w:p w:rsidR="004B6364" w:rsidRDefault="004B6364"/>
    <w:p w:rsidR="004B6364" w:rsidRDefault="00451E27">
      <w:r>
        <w:rPr>
          <w:b/>
        </w:rPr>
        <w:t>RENEWABLE</w:t>
      </w:r>
    </w:p>
    <w:p w:rsidR="004B6364" w:rsidRDefault="00451E27">
      <w:r>
        <w:t xml:space="preserve">The scholarship will provide $500 of assistance per semester for the first year. A transcript must be turned in each semester in order to receive funding. </w:t>
      </w:r>
    </w:p>
    <w:p w:rsidR="004B6364" w:rsidRDefault="004B6364"/>
    <w:p w:rsidR="004B6364" w:rsidRDefault="00451E27">
      <w:r>
        <w:rPr>
          <w:b/>
        </w:rPr>
        <w:t>APPLICATION PROCESS</w:t>
      </w:r>
    </w:p>
    <w:p w:rsidR="004B6364" w:rsidRDefault="00451E27">
      <w:r>
        <w:t>The application process is as follows:</w:t>
      </w:r>
    </w:p>
    <w:p w:rsidR="004B6364" w:rsidRDefault="00451E27">
      <w:pPr>
        <w:numPr>
          <w:ilvl w:val="0"/>
          <w:numId w:val="2"/>
        </w:numPr>
        <w:ind w:hanging="359"/>
        <w:contextualSpacing/>
      </w:pPr>
      <w:r>
        <w:t xml:space="preserve">Applicants should submit a 500 word essay on how they have been, are, and will continue to be “A SHINING STAR” in our world. </w:t>
      </w:r>
    </w:p>
    <w:p w:rsidR="004B6364" w:rsidRDefault="00451E27">
      <w:pPr>
        <w:numPr>
          <w:ilvl w:val="0"/>
          <w:numId w:val="2"/>
        </w:numPr>
        <w:ind w:hanging="359"/>
        <w:contextualSpacing/>
      </w:pPr>
      <w:r>
        <w:t xml:space="preserve">Completed applications and required paperwork are due to the scholarship coordinator’s office at Har-Ber High School by </w:t>
      </w:r>
      <w:r w:rsidR="003622F3">
        <w:t>March 13</w:t>
      </w:r>
      <w:r w:rsidR="003622F3" w:rsidRPr="003622F3">
        <w:rPr>
          <w:vertAlign w:val="superscript"/>
        </w:rPr>
        <w:t>th</w:t>
      </w:r>
      <w:r w:rsidR="003622F3">
        <w:t>.</w:t>
      </w:r>
      <w:bookmarkStart w:id="0" w:name="_GoBack"/>
      <w:bookmarkEnd w:id="0"/>
      <w:r>
        <w:t xml:space="preserve">  </w:t>
      </w:r>
    </w:p>
    <w:p w:rsidR="004B6364" w:rsidRDefault="00451E27">
      <w:pPr>
        <w:numPr>
          <w:ilvl w:val="0"/>
          <w:numId w:val="2"/>
        </w:numPr>
        <w:ind w:hanging="359"/>
        <w:contextualSpacing/>
      </w:pPr>
      <w:r>
        <w:t xml:space="preserve">The selection committee will review applications. </w:t>
      </w:r>
    </w:p>
    <w:p w:rsidR="004B6364" w:rsidRDefault="00451E27">
      <w:pPr>
        <w:numPr>
          <w:ilvl w:val="0"/>
          <w:numId w:val="2"/>
        </w:numPr>
        <w:ind w:hanging="359"/>
        <w:contextualSpacing/>
      </w:pPr>
      <w:r>
        <w:t xml:space="preserve">The recipient will be notified of final scholarship decisions at the senior assembly.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-695324</wp:posOffset>
            </wp:positionH>
            <wp:positionV relativeFrom="paragraph">
              <wp:posOffset>242888</wp:posOffset>
            </wp:positionV>
            <wp:extent cx="1457580" cy="938213"/>
            <wp:effectExtent l="0" t="0" r="0" b="0"/>
            <wp:wrapSquare wrapText="bothSides" distT="114300" distB="114300" distL="114300" distR="114300"/>
            <wp:docPr id="2" name="image02.jpg" descr="Logo-Stars-only-medium.jp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Logo-Stars-only-medium.jpg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58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6364" w:rsidRDefault="00451E27">
      <w:pPr>
        <w:ind w:left="1440"/>
      </w:pPr>
      <w:r>
        <w:rPr>
          <w:b/>
        </w:rPr>
        <w:t xml:space="preserve">                        SHAW ELEMENTARY                                                                4337 </w:t>
      </w:r>
      <w:proofErr w:type="spellStart"/>
      <w:r>
        <w:rPr>
          <w:b/>
        </w:rPr>
        <w:t>Grimsley</w:t>
      </w:r>
      <w:proofErr w:type="spellEnd"/>
      <w:r>
        <w:rPr>
          <w:b/>
        </w:rPr>
        <w:t xml:space="preserve"> Road    Springdale, AR  72762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4743450</wp:posOffset>
            </wp:positionH>
            <wp:positionV relativeFrom="paragraph">
              <wp:posOffset>0</wp:posOffset>
            </wp:positionV>
            <wp:extent cx="1457580" cy="938213"/>
            <wp:effectExtent l="0" t="0" r="0" b="0"/>
            <wp:wrapSquare wrapText="bothSides" distT="114300" distB="114300" distL="114300" distR="114300"/>
            <wp:docPr id="1" name="image01.jpg" descr="Logo-Stars-only-medium.jp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-Stars-only-medium.jpg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580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63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88B"/>
    <w:multiLevelType w:val="multilevel"/>
    <w:tmpl w:val="CD0CC7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6355C3"/>
    <w:multiLevelType w:val="multilevel"/>
    <w:tmpl w:val="D3FCEC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6364"/>
    <w:rsid w:val="003622F3"/>
    <w:rsid w:val="00451E27"/>
    <w:rsid w:val="004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(Patti Brigman Memorial).docx</vt:lpstr>
    </vt:vector>
  </TitlesOfParts>
  <Company>Springdale Schools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(Patti Brigman Memorial).docx</dc:title>
  <dc:creator>LISA SALISBURY</dc:creator>
  <cp:lastModifiedBy>Lisa Salisbury</cp:lastModifiedBy>
  <cp:revision>2</cp:revision>
  <dcterms:created xsi:type="dcterms:W3CDTF">2015-01-31T17:11:00Z</dcterms:created>
  <dcterms:modified xsi:type="dcterms:W3CDTF">2015-01-31T17:11:00Z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-877781687</vt:i4>
  </property>
</Properties>
</file>